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7F9F6" w14:textId="706DD933" w:rsidR="0054080F" w:rsidRDefault="0054080F" w:rsidP="0054080F">
      <w:r>
        <w:t xml:space="preserve">One simple way to start implementing Trust-based Relational Intervention is to empower your child’s body by meeting physical needs. Nutrition and hydration play key factors in a child’s ability to regulate, and we can help set them up for success by making sure they </w:t>
      </w:r>
      <w:proofErr w:type="gramStart"/>
      <w:r>
        <w:t>eating</w:t>
      </w:r>
      <w:proofErr w:type="gramEnd"/>
      <w:r>
        <w:t xml:space="preserve"> and drinking enough. </w:t>
      </w:r>
    </w:p>
    <w:p w14:paraId="5361448F" w14:textId="20B5904F" w:rsidR="0054080F" w:rsidRPr="00C1368B" w:rsidRDefault="0054080F" w:rsidP="0054080F">
      <w:pPr>
        <w:rPr>
          <w:b/>
          <w:bCs/>
        </w:rPr>
      </w:pPr>
      <w:r w:rsidRPr="00C1368B">
        <w:rPr>
          <w:b/>
          <w:bCs/>
        </w:rPr>
        <w:t>Nutrition</w:t>
      </w:r>
    </w:p>
    <w:p w14:paraId="5590054E" w14:textId="77777777" w:rsidR="0054080F" w:rsidRDefault="0054080F" w:rsidP="0054080F">
      <w:r>
        <w:t xml:space="preserve">Many children who come from hard places have experienced hunger or food insecurity. First, </w:t>
      </w:r>
      <w:proofErr w:type="gramStart"/>
      <w:r>
        <w:t>let’s</w:t>
      </w:r>
      <w:proofErr w:type="gramEnd"/>
      <w:r>
        <w:t xml:space="preserve"> establish that food issues are complex and should be addressed with a medical professional who is knowledgeable about complex developmental trauma. That said, most children benefit greatly from having healthy snacks available throughout the day. A good rule of thumb is to offer a snack every two hours to support blood sugar and increase </w:t>
      </w:r>
      <w:proofErr w:type="gramStart"/>
      <w:r>
        <w:t>felt-safety</w:t>
      </w:r>
      <w:proofErr w:type="gramEnd"/>
      <w:r>
        <w:t>. Here are some ideas for implementing snacks:</w:t>
      </w:r>
    </w:p>
    <w:p w14:paraId="112855A2" w14:textId="77777777" w:rsidR="0054080F" w:rsidRDefault="0054080F" w:rsidP="0054080F">
      <w:r>
        <w:t>•Take a special trip to the store to choose healthy snacks</w:t>
      </w:r>
    </w:p>
    <w:p w14:paraId="5369E897" w14:textId="77777777" w:rsidR="0054080F" w:rsidRDefault="0054080F" w:rsidP="0054080F">
      <w:r>
        <w:t>•Assemble a basket of non-perishable foods such as packaged nuts, fruit leather, or crackers. Put the basket somewhere that everyone can access it.</w:t>
      </w:r>
    </w:p>
    <w:p w14:paraId="0139FC7A" w14:textId="59831B77" w:rsidR="0054080F" w:rsidRDefault="0054080F" w:rsidP="0054080F">
      <w:r>
        <w:t>•Build snack times into the day. These can also serve as transitions from one activity to the next and can be a connecting time for you and your child.</w:t>
      </w:r>
    </w:p>
    <w:p w14:paraId="796BA119" w14:textId="77777777" w:rsidR="0054080F" w:rsidRDefault="0054080F" w:rsidP="0054080F">
      <w:r>
        <w:t>Here are some suggestions of snacks to keep around that fall on the low glycemic index and help to stabilize blood sugar:</w:t>
      </w:r>
    </w:p>
    <w:p w14:paraId="56FC8D3B" w14:textId="185F411E" w:rsidR="0054080F" w:rsidRDefault="0054080F" w:rsidP="00C1368B">
      <w:pPr>
        <w:pStyle w:val="ListParagraph"/>
        <w:numPr>
          <w:ilvl w:val="0"/>
          <w:numId w:val="3"/>
        </w:numPr>
      </w:pPr>
      <w:r>
        <w:t>An apple with a slice of sharp cheddar cheese or spoonful of almond butter</w:t>
      </w:r>
    </w:p>
    <w:p w14:paraId="1F6B5C8B" w14:textId="3B4F5A74" w:rsidR="0054080F" w:rsidRDefault="0054080F" w:rsidP="00C1368B">
      <w:pPr>
        <w:pStyle w:val="ListParagraph"/>
        <w:numPr>
          <w:ilvl w:val="0"/>
          <w:numId w:val="3"/>
        </w:numPr>
      </w:pPr>
      <w:r>
        <w:t xml:space="preserve">Baby carrots dipped in hummus or </w:t>
      </w:r>
      <w:r w:rsidR="003E4250">
        <w:t>low-fat</w:t>
      </w:r>
      <w:r>
        <w:t xml:space="preserve"> sour cream</w:t>
      </w:r>
    </w:p>
    <w:p w14:paraId="021A4F36" w14:textId="27EF6D50" w:rsidR="0054080F" w:rsidRDefault="0054080F" w:rsidP="00C1368B">
      <w:pPr>
        <w:pStyle w:val="ListParagraph"/>
        <w:numPr>
          <w:ilvl w:val="0"/>
          <w:numId w:val="3"/>
        </w:numPr>
      </w:pPr>
      <w:r>
        <w:t>A handful of almonds or walnuts</w:t>
      </w:r>
    </w:p>
    <w:p w14:paraId="0BF4ADCF" w14:textId="57B3842C" w:rsidR="0054080F" w:rsidRDefault="0054080F" w:rsidP="00C1368B">
      <w:pPr>
        <w:pStyle w:val="ListParagraph"/>
        <w:numPr>
          <w:ilvl w:val="0"/>
          <w:numId w:val="3"/>
        </w:numPr>
      </w:pPr>
      <w:r>
        <w:t>Yogurt with berries</w:t>
      </w:r>
    </w:p>
    <w:p w14:paraId="13B42E6D" w14:textId="4071CA05" w:rsidR="0054080F" w:rsidRDefault="0054080F" w:rsidP="00C1368B">
      <w:pPr>
        <w:pStyle w:val="ListParagraph"/>
        <w:numPr>
          <w:ilvl w:val="0"/>
          <w:numId w:val="3"/>
        </w:numPr>
      </w:pPr>
      <w:r>
        <w:t>Edamame with a little bit of salt</w:t>
      </w:r>
    </w:p>
    <w:p w14:paraId="1354B99B" w14:textId="262B5904" w:rsidR="0054080F" w:rsidRDefault="0054080F" w:rsidP="00C1368B">
      <w:pPr>
        <w:pStyle w:val="ListParagraph"/>
        <w:numPr>
          <w:ilvl w:val="0"/>
          <w:numId w:val="3"/>
        </w:numPr>
      </w:pPr>
      <w:r>
        <w:t>Dried apricots and raw almonds</w:t>
      </w:r>
    </w:p>
    <w:p w14:paraId="0D60C31F" w14:textId="49CFC21F" w:rsidR="0054080F" w:rsidRDefault="0054080F" w:rsidP="00C1368B">
      <w:pPr>
        <w:pStyle w:val="ListParagraph"/>
        <w:numPr>
          <w:ilvl w:val="0"/>
          <w:numId w:val="3"/>
        </w:numPr>
      </w:pPr>
      <w:r>
        <w:t xml:space="preserve">Hard boiled eggs (Kids are weird about hard-boiled eggs, I get it.  Coworkers are also weird about hard boiled eggs.  You </w:t>
      </w:r>
      <w:proofErr w:type="gramStart"/>
      <w:r>
        <w:t>have to</w:t>
      </w:r>
      <w:proofErr w:type="gramEnd"/>
      <w:r>
        <w:t xml:space="preserve"> embrace hard boiled eggs without shame).  </w:t>
      </w:r>
    </w:p>
    <w:p w14:paraId="15C1996C" w14:textId="2ECC6F7B" w:rsidR="0054080F" w:rsidRDefault="0054080F" w:rsidP="00C1368B">
      <w:pPr>
        <w:pStyle w:val="ListParagraph"/>
        <w:numPr>
          <w:ilvl w:val="0"/>
          <w:numId w:val="3"/>
        </w:numPr>
      </w:pPr>
      <w:r>
        <w:t>Air-popped popcorn</w:t>
      </w:r>
    </w:p>
    <w:p w14:paraId="5AB41297" w14:textId="4527B2B4" w:rsidR="0054080F" w:rsidRPr="00C1368B" w:rsidRDefault="0054080F" w:rsidP="0054080F">
      <w:pPr>
        <w:rPr>
          <w:b/>
          <w:bCs/>
        </w:rPr>
      </w:pPr>
      <w:r w:rsidRPr="00C1368B">
        <w:rPr>
          <w:b/>
          <w:bCs/>
        </w:rPr>
        <w:t>Hydration</w:t>
      </w:r>
    </w:p>
    <w:p w14:paraId="4939FFB6" w14:textId="77777777" w:rsidR="0054080F" w:rsidRDefault="0054080F" w:rsidP="0054080F">
      <w:r>
        <w:t>Did you know that by the time we feel thirsty we have lost 10% of our brain’s capacity to function, and some of our excitatory neurotransmitters have spiked? For our kiddos who often teeter on the edge of balanced neurochemistry, dehydration can greatly impact their ability to regulate. So how do we get our kids to drink more water? Here are a few ideas:</w:t>
      </w:r>
    </w:p>
    <w:p w14:paraId="5113CAF9" w14:textId="77777777" w:rsidR="0054080F" w:rsidRDefault="0054080F" w:rsidP="0054080F">
      <w:r>
        <w:t>•Take them to the store to pick out their own special water bottle or cup with a straw.</w:t>
      </w:r>
    </w:p>
    <w:p w14:paraId="7F5E94D6" w14:textId="77777777" w:rsidR="0054080F" w:rsidRDefault="0054080F" w:rsidP="0054080F">
      <w:r>
        <w:t>•Always lead by example. If you want a big cup of coffee in the morning, tell your child, “I want a big cup of coffee, so I am going to drink this big cup of water while it brews!” then ask them if they want milk or juice with breakfast, and then give them both a cup of water and a cup of their milk or juice, and encourage them to drink their water first. You could even make it into a game and race who can drink their water the fastest.</w:t>
      </w:r>
    </w:p>
    <w:p w14:paraId="6A80C289" w14:textId="77777777" w:rsidR="0054080F" w:rsidRDefault="0054080F" w:rsidP="0054080F">
      <w:r>
        <w:lastRenderedPageBreak/>
        <w:t>•Add a flavor to their water to make it more appealing. An edible essential oil such as lemon or orange, slices of fruit, or even an edible a flower make drinking water more fun.</w:t>
      </w:r>
    </w:p>
    <w:p w14:paraId="68B3F814" w14:textId="77777777" w:rsidR="0054080F" w:rsidRDefault="0054080F" w:rsidP="0054080F">
      <w:r>
        <w:t>•Let them set a goal of ounces and help them keep track. Celebrate lavishly when they meet their goal.</w:t>
      </w:r>
    </w:p>
    <w:p w14:paraId="5B411033" w14:textId="77777777" w:rsidR="0054080F" w:rsidRDefault="0054080F" w:rsidP="0054080F">
      <w:r>
        <w:t>•Always make sure everyone brings a water bottle when you leave the house.</w:t>
      </w:r>
    </w:p>
    <w:p w14:paraId="1C1D72B3" w14:textId="783225DD" w:rsidR="0054080F" w:rsidRDefault="0054080F" w:rsidP="0054080F">
      <w:r>
        <w:t>•Make a hydration chart for the restrooms in your home. A simple web search of “hydration chart for urine” will provide many examples. While it may seem a little graphic or juvenile, the visual representation of urine from a body that is hydrated vs. dehydrated really resonates with the children we serve.</w:t>
      </w:r>
    </w:p>
    <w:p w14:paraId="30C60D47" w14:textId="77777777" w:rsidR="0054080F" w:rsidRDefault="0054080F" w:rsidP="0054080F">
      <w:r>
        <w:t xml:space="preserve">While they may seem like small changes, proactively focusing on nutrition and hydration can greatly impact your child’s </w:t>
      </w:r>
      <w:proofErr w:type="gramStart"/>
      <w:r>
        <w:t>felt-safety</w:t>
      </w:r>
      <w:proofErr w:type="gramEnd"/>
      <w:r>
        <w:t xml:space="preserve"> and ability to regulate.</w:t>
      </w:r>
    </w:p>
    <w:p w14:paraId="38F824E0" w14:textId="77777777" w:rsidR="0054080F" w:rsidRDefault="0054080F" w:rsidP="0054080F"/>
    <w:p w14:paraId="22AB752D" w14:textId="77777777" w:rsidR="0054080F" w:rsidRDefault="0054080F" w:rsidP="0054080F">
      <w:r>
        <w:t>More resources on nutrition and hydration:</w:t>
      </w:r>
    </w:p>
    <w:p w14:paraId="26BB03FC" w14:textId="77777777" w:rsidR="0054080F" w:rsidRDefault="0054080F" w:rsidP="0054080F">
      <w:r>
        <w:t>•Trust-Based Parenting, Chapter 3</w:t>
      </w:r>
    </w:p>
    <w:p w14:paraId="6F949CB5" w14:textId="144362CE" w:rsidR="0054080F" w:rsidRDefault="0054080F" w:rsidP="0054080F">
      <w:r>
        <w:t xml:space="preserve">•Children </w:t>
      </w:r>
      <w:r w:rsidR="00C1368B">
        <w:t>f</w:t>
      </w:r>
      <w:r>
        <w:t>rom Hard Places &amp; The Brain, Chapter 5</w:t>
      </w:r>
    </w:p>
    <w:p w14:paraId="6623FF66" w14:textId="6A826A4F" w:rsidR="009D4C57" w:rsidRDefault="0054080F" w:rsidP="0054080F">
      <w:r>
        <w:t>•The Connected Child, Chapter 10</w:t>
      </w:r>
    </w:p>
    <w:p w14:paraId="283547E5" w14:textId="1F13E4F3" w:rsidR="00C1368B" w:rsidRDefault="00C1368B" w:rsidP="0054080F"/>
    <w:p w14:paraId="59430010" w14:textId="7A665215" w:rsidR="00C1368B" w:rsidRDefault="00C1368B" w:rsidP="0054080F"/>
    <w:p w14:paraId="4267DB87" w14:textId="255D931A" w:rsidR="00C1368B" w:rsidRDefault="00C1368B" w:rsidP="0054080F"/>
    <w:p w14:paraId="11E103BF" w14:textId="00596BD1" w:rsidR="00C1368B" w:rsidRDefault="00C1368B" w:rsidP="0054080F"/>
    <w:p w14:paraId="0189D199" w14:textId="1F3A958E" w:rsidR="00C1368B" w:rsidRDefault="00C1368B" w:rsidP="0054080F"/>
    <w:p w14:paraId="25882890" w14:textId="7388EF68" w:rsidR="00C1368B" w:rsidRDefault="00C1368B" w:rsidP="0054080F"/>
    <w:p w14:paraId="6755537A" w14:textId="4F706256" w:rsidR="00C1368B" w:rsidRDefault="00C1368B" w:rsidP="0054080F"/>
    <w:p w14:paraId="2579501D" w14:textId="3A033E54" w:rsidR="00C1368B" w:rsidRDefault="00C1368B" w:rsidP="0054080F"/>
    <w:p w14:paraId="297AF588" w14:textId="6D2A3427" w:rsidR="00C1368B" w:rsidRDefault="00C1368B" w:rsidP="0054080F"/>
    <w:p w14:paraId="071F9C88" w14:textId="62C4B14C" w:rsidR="00C1368B" w:rsidRDefault="00C1368B" w:rsidP="0054080F"/>
    <w:p w14:paraId="2ED28AAD" w14:textId="5E1ECF0F" w:rsidR="00C1368B" w:rsidRDefault="00C1368B" w:rsidP="0054080F"/>
    <w:p w14:paraId="5EFA65D6" w14:textId="4721B874" w:rsidR="00C1368B" w:rsidRDefault="00C1368B" w:rsidP="0054080F"/>
    <w:p w14:paraId="73AE21B0" w14:textId="7A4F5E30" w:rsidR="00C1368B" w:rsidRDefault="00C1368B" w:rsidP="0054080F"/>
    <w:p w14:paraId="51DD3E03" w14:textId="2FA0EC8E" w:rsidR="00C1368B" w:rsidRDefault="00C1368B" w:rsidP="0054080F"/>
    <w:p w14:paraId="4B9FD9E7" w14:textId="4E775659" w:rsidR="00C1368B" w:rsidRDefault="00C1368B" w:rsidP="0054080F"/>
    <w:p w14:paraId="53386F98" w14:textId="4B2568F1" w:rsidR="00C1368B" w:rsidRDefault="00C1368B" w:rsidP="00C1368B">
      <w:pPr>
        <w:pStyle w:val="ListParagraph"/>
        <w:numPr>
          <w:ilvl w:val="0"/>
          <w:numId w:val="4"/>
        </w:numPr>
      </w:pPr>
      <w:r>
        <w:lastRenderedPageBreak/>
        <w:t>What is a good rule of thumb for how often youth need a snack?</w:t>
      </w:r>
    </w:p>
    <w:p w14:paraId="7537BE30" w14:textId="76883311" w:rsidR="00C1368B" w:rsidRDefault="00C1368B" w:rsidP="00C1368B">
      <w:pPr>
        <w:pStyle w:val="ListParagraph"/>
      </w:pPr>
    </w:p>
    <w:p w14:paraId="621C0849" w14:textId="77777777" w:rsidR="00C1368B" w:rsidRDefault="00C1368B" w:rsidP="00C1368B">
      <w:pPr>
        <w:pStyle w:val="ListParagraph"/>
      </w:pPr>
    </w:p>
    <w:p w14:paraId="4F75967C" w14:textId="6876D520" w:rsidR="00C1368B" w:rsidRDefault="00C1368B" w:rsidP="00C1368B">
      <w:pPr>
        <w:pStyle w:val="ListParagraph"/>
        <w:numPr>
          <w:ilvl w:val="0"/>
          <w:numId w:val="4"/>
        </w:numPr>
      </w:pPr>
      <w:r>
        <w:t>Name two healthy snacks that you use in your home.</w:t>
      </w:r>
    </w:p>
    <w:p w14:paraId="31DB0916" w14:textId="15BB5BBC" w:rsidR="00C1368B" w:rsidRDefault="00C1368B" w:rsidP="00C1368B">
      <w:pPr>
        <w:pStyle w:val="ListParagraph"/>
      </w:pPr>
      <w:r>
        <w:t>_________________________        _________________________</w:t>
      </w:r>
    </w:p>
    <w:p w14:paraId="4FBAF404" w14:textId="77777777" w:rsidR="00C1368B" w:rsidRDefault="00C1368B" w:rsidP="00C1368B">
      <w:pPr>
        <w:pStyle w:val="ListParagraph"/>
      </w:pPr>
    </w:p>
    <w:p w14:paraId="66C23D0C" w14:textId="77777777" w:rsidR="00C1368B" w:rsidRDefault="00C1368B" w:rsidP="00C1368B">
      <w:pPr>
        <w:pStyle w:val="ListParagraph"/>
      </w:pPr>
    </w:p>
    <w:p w14:paraId="73866756" w14:textId="52302A8C" w:rsidR="00C1368B" w:rsidRDefault="00C1368B" w:rsidP="00C1368B">
      <w:pPr>
        <w:pStyle w:val="ListParagraph"/>
        <w:numPr>
          <w:ilvl w:val="0"/>
          <w:numId w:val="4"/>
        </w:numPr>
      </w:pPr>
      <w:r>
        <w:t>Having snacks every two hours helps to support____________ and _____________.</w:t>
      </w:r>
    </w:p>
    <w:p w14:paraId="1CDD28AF" w14:textId="77777777" w:rsidR="00C1368B" w:rsidRDefault="00C1368B" w:rsidP="00C1368B">
      <w:pPr>
        <w:pStyle w:val="ListParagraph"/>
      </w:pPr>
    </w:p>
    <w:p w14:paraId="351143A4" w14:textId="77777777" w:rsidR="00C1368B" w:rsidRDefault="00C1368B" w:rsidP="00C1368B">
      <w:pPr>
        <w:pStyle w:val="ListParagraph"/>
      </w:pPr>
    </w:p>
    <w:p w14:paraId="4B72F108" w14:textId="7209E415" w:rsidR="00C1368B" w:rsidRDefault="00C1368B" w:rsidP="00C1368B">
      <w:pPr>
        <w:pStyle w:val="ListParagraph"/>
        <w:numPr>
          <w:ilvl w:val="0"/>
          <w:numId w:val="4"/>
        </w:numPr>
      </w:pPr>
      <w:r>
        <w:t>Name two ways you are going to get creative about helping youth to drink more water.</w:t>
      </w:r>
    </w:p>
    <w:p w14:paraId="007FFFD4" w14:textId="7A4ED5E2" w:rsidR="00C1368B" w:rsidRDefault="00C1368B" w:rsidP="00C1368B">
      <w:pPr>
        <w:ind w:left="720"/>
      </w:pPr>
      <w:r>
        <w:t>_________________________  __________________________</w:t>
      </w:r>
    </w:p>
    <w:p w14:paraId="3D703C02" w14:textId="6D460917" w:rsidR="00C1368B" w:rsidRDefault="00C1368B" w:rsidP="00C1368B">
      <w:pPr>
        <w:ind w:left="720"/>
      </w:pPr>
    </w:p>
    <w:p w14:paraId="32D7AB58" w14:textId="136CDD7E" w:rsidR="00C1368B" w:rsidRDefault="00C1368B" w:rsidP="00C1368B">
      <w:pPr>
        <w:pStyle w:val="ListParagraph"/>
        <w:numPr>
          <w:ilvl w:val="0"/>
          <w:numId w:val="4"/>
        </w:numPr>
      </w:pPr>
      <w:r>
        <w:t xml:space="preserve">True or False.  By the time we feel thirsty we have lost 10% of our brain’s ability to </w:t>
      </w:r>
      <w:proofErr w:type="gramStart"/>
      <w:r>
        <w:t>function?</w:t>
      </w:r>
      <w:proofErr w:type="gramEnd"/>
    </w:p>
    <w:p w14:paraId="385703A5" w14:textId="6802B778" w:rsidR="00C1368B" w:rsidRDefault="00C1368B" w:rsidP="00C1368B"/>
    <w:p w14:paraId="4B4556E0" w14:textId="2708F9AF" w:rsidR="00C1368B" w:rsidRDefault="00C1368B" w:rsidP="00C1368B">
      <w:pPr>
        <w:pStyle w:val="ListParagraph"/>
        <w:numPr>
          <w:ilvl w:val="0"/>
          <w:numId w:val="4"/>
        </w:numPr>
      </w:pPr>
      <w:r>
        <w:t xml:space="preserve">Ture or False. </w:t>
      </w:r>
      <w:r w:rsidRPr="00C1368B">
        <w:t>Many children who come from hard places have experienced hunger or food insecurity.</w:t>
      </w:r>
    </w:p>
    <w:p w14:paraId="515A63AE" w14:textId="77777777" w:rsidR="00C1368B" w:rsidRDefault="00C1368B" w:rsidP="00C1368B">
      <w:pPr>
        <w:pStyle w:val="ListParagraph"/>
      </w:pPr>
    </w:p>
    <w:p w14:paraId="2E48EA64" w14:textId="77777777" w:rsidR="00C1368B" w:rsidRDefault="00C1368B" w:rsidP="00C1368B">
      <w:pPr>
        <w:pStyle w:val="ListParagraph"/>
      </w:pPr>
    </w:p>
    <w:p w14:paraId="6C630879" w14:textId="577635CE" w:rsidR="00C1368B" w:rsidRDefault="00C1368B" w:rsidP="00C1368B">
      <w:pPr>
        <w:pStyle w:val="ListParagraph"/>
        <w:numPr>
          <w:ilvl w:val="0"/>
          <w:numId w:val="4"/>
        </w:numPr>
      </w:pPr>
      <w:r>
        <w:t>When kids meet their food and hydration goals what should we do?</w:t>
      </w:r>
    </w:p>
    <w:p w14:paraId="6CFB025D" w14:textId="77777777" w:rsidR="00C1368B" w:rsidRDefault="00C1368B" w:rsidP="00C1368B">
      <w:pPr>
        <w:pStyle w:val="ListParagraph"/>
      </w:pPr>
    </w:p>
    <w:p w14:paraId="6106EED0" w14:textId="77777777" w:rsidR="00C1368B" w:rsidRDefault="00C1368B" w:rsidP="00C1368B">
      <w:pPr>
        <w:pStyle w:val="ListParagraph"/>
      </w:pPr>
    </w:p>
    <w:p w14:paraId="2B97F52E" w14:textId="77777777" w:rsidR="00C1368B" w:rsidRDefault="00C1368B" w:rsidP="00C1368B">
      <w:pPr>
        <w:pStyle w:val="ListParagraph"/>
      </w:pPr>
    </w:p>
    <w:p w14:paraId="716ADC72" w14:textId="304F7332" w:rsidR="00C1368B" w:rsidRDefault="00C1368B" w:rsidP="00C1368B">
      <w:pPr>
        <w:pStyle w:val="ListParagraph"/>
        <w:numPr>
          <w:ilvl w:val="0"/>
          <w:numId w:val="4"/>
        </w:numPr>
      </w:pPr>
      <w:r>
        <w:t xml:space="preserve">Name one way you will lead by example is supporting kids from hard places through nutrition and hydration. </w:t>
      </w:r>
    </w:p>
    <w:p w14:paraId="73030F7D" w14:textId="77777777" w:rsidR="00C1368B" w:rsidRDefault="00C1368B" w:rsidP="00C1368B">
      <w:pPr>
        <w:pStyle w:val="ListParagraph"/>
      </w:pPr>
    </w:p>
    <w:p w14:paraId="2B0D179C" w14:textId="77777777" w:rsidR="00C1368B" w:rsidRDefault="00C1368B" w:rsidP="00C1368B">
      <w:pPr>
        <w:pStyle w:val="ListParagraph"/>
      </w:pPr>
    </w:p>
    <w:p w14:paraId="44E273EA" w14:textId="2E16283D" w:rsidR="00C1368B" w:rsidRDefault="00C1368B" w:rsidP="00C1368B">
      <w:pPr>
        <w:pStyle w:val="ListParagraph"/>
        <w:numPr>
          <w:ilvl w:val="0"/>
          <w:numId w:val="4"/>
        </w:numPr>
      </w:pPr>
      <w:r>
        <w:t>P</w:t>
      </w:r>
      <w:r w:rsidRPr="00C1368B">
        <w:t xml:space="preserve">roactively focusing on nutrition and hydration can greatly impact your child’s </w:t>
      </w:r>
      <w:r>
        <w:t>_______</w:t>
      </w:r>
      <w:r w:rsidRPr="00C1368B">
        <w:t xml:space="preserve">and ability to </w:t>
      </w:r>
      <w:r>
        <w:t>________</w:t>
      </w:r>
      <w:r w:rsidRPr="00C1368B">
        <w:t>.</w:t>
      </w:r>
    </w:p>
    <w:p w14:paraId="23127524" w14:textId="77777777" w:rsidR="00C1368B" w:rsidRDefault="00C1368B" w:rsidP="00C1368B"/>
    <w:p w14:paraId="00AFCFED" w14:textId="4B3AE954" w:rsidR="00C1368B" w:rsidRDefault="00C1368B" w:rsidP="00C1368B">
      <w:pPr>
        <w:pStyle w:val="ListParagraph"/>
        <w:numPr>
          <w:ilvl w:val="0"/>
          <w:numId w:val="4"/>
        </w:numPr>
      </w:pPr>
      <w:r>
        <w:t xml:space="preserve">Name one additional resource for supporting youth from hard places. </w:t>
      </w:r>
    </w:p>
    <w:p w14:paraId="67FE86C7" w14:textId="74604687" w:rsidR="00C1368B" w:rsidRDefault="00C1368B" w:rsidP="00C1368B"/>
    <w:p w14:paraId="2C7E9D1C" w14:textId="77777777" w:rsidR="00C1368B" w:rsidRDefault="00C1368B" w:rsidP="00C1368B"/>
    <w:p w14:paraId="238D5C1D" w14:textId="2D95AFB3" w:rsidR="00C1368B" w:rsidRDefault="00C1368B" w:rsidP="00C1368B"/>
    <w:p w14:paraId="62822F01" w14:textId="77777777" w:rsidR="00C1368B" w:rsidRDefault="00C1368B" w:rsidP="00C1368B">
      <w:pPr>
        <w:jc w:val="center"/>
      </w:pPr>
    </w:p>
    <w:p w14:paraId="3CB3AA87" w14:textId="31112ECE" w:rsidR="00C1368B" w:rsidRDefault="00C1368B" w:rsidP="00C1368B"/>
    <w:p w14:paraId="7B3D5B57" w14:textId="77777777" w:rsidR="00C1368B" w:rsidRDefault="00C1368B" w:rsidP="00C1368B">
      <w:pPr>
        <w:jc w:val="center"/>
      </w:pPr>
    </w:p>
    <w:p w14:paraId="41828C2D" w14:textId="77777777" w:rsidR="00C1368B" w:rsidRDefault="00C1368B" w:rsidP="00C1368B">
      <w:pPr>
        <w:pStyle w:val="ListParagraph"/>
      </w:pPr>
    </w:p>
    <w:p w14:paraId="337C457D" w14:textId="77777777" w:rsidR="00C1368B" w:rsidRDefault="00C1368B" w:rsidP="00C1368B">
      <w:pPr>
        <w:pStyle w:val="ListParagraph"/>
      </w:pPr>
    </w:p>
    <w:p w14:paraId="2EBA3B5C" w14:textId="77777777" w:rsidR="00C1368B" w:rsidRDefault="00C1368B" w:rsidP="00C1368B">
      <w:pPr>
        <w:pStyle w:val="ListParagraph"/>
      </w:pPr>
    </w:p>
    <w:p w14:paraId="4F22F7A5" w14:textId="4AFF0A75" w:rsidR="00C1368B" w:rsidRDefault="00C1368B" w:rsidP="00C1368B"/>
    <w:p w14:paraId="3541022C" w14:textId="79EFDCD6" w:rsidR="00C1368B" w:rsidRDefault="00C1368B" w:rsidP="00C1368B">
      <w:pPr>
        <w:pStyle w:val="ListParagraph"/>
      </w:pPr>
    </w:p>
    <w:sectPr w:rsidR="00C13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17275"/>
    <w:multiLevelType w:val="hybridMultilevel"/>
    <w:tmpl w:val="09A8D58E"/>
    <w:lvl w:ilvl="0" w:tplc="3B14C16E">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B6412"/>
    <w:multiLevelType w:val="hybridMultilevel"/>
    <w:tmpl w:val="92A68A6A"/>
    <w:lvl w:ilvl="0" w:tplc="04090001">
      <w:start w:val="1"/>
      <w:numFmt w:val="bullet"/>
      <w:lvlText w:val=""/>
      <w:lvlJc w:val="left"/>
      <w:pPr>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353F8"/>
    <w:multiLevelType w:val="hybridMultilevel"/>
    <w:tmpl w:val="1826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0153F"/>
    <w:multiLevelType w:val="hybridMultilevel"/>
    <w:tmpl w:val="7C44A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0F"/>
    <w:rsid w:val="003E4250"/>
    <w:rsid w:val="0054080F"/>
    <w:rsid w:val="009D4C57"/>
    <w:rsid w:val="00C1368B"/>
    <w:rsid w:val="00F7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ACAE"/>
  <w15:chartTrackingRefBased/>
  <w15:docId w15:val="{C5B4CA49-BDE3-4142-BA14-4329BC0B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8B"/>
    <w:rPr>
      <w:rFonts w:ascii="Segoe UI" w:hAnsi="Segoe UI" w:cs="Segoe UI"/>
      <w:sz w:val="18"/>
      <w:szCs w:val="18"/>
    </w:rPr>
  </w:style>
  <w:style w:type="paragraph" w:styleId="ListParagraph">
    <w:name w:val="List Paragraph"/>
    <w:basedOn w:val="Normal"/>
    <w:uiPriority w:val="34"/>
    <w:qFormat/>
    <w:rsid w:val="00C13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B854F6A3245741B1793348A14E32AC" ma:contentTypeVersion="13" ma:contentTypeDescription="Create a new document." ma:contentTypeScope="" ma:versionID="82ed376d3ebfb527b52de55a4b5bf823">
  <xsd:schema xmlns:xsd="http://www.w3.org/2001/XMLSchema" xmlns:xs="http://www.w3.org/2001/XMLSchema" xmlns:p="http://schemas.microsoft.com/office/2006/metadata/properties" xmlns:ns3="a79e7dd0-4420-46ae-8c99-216d059ae047" xmlns:ns4="ad70c315-f631-4ce5-9fe1-775dcc21c6e3" targetNamespace="http://schemas.microsoft.com/office/2006/metadata/properties" ma:root="true" ma:fieldsID="5d3cca3d12ca8299f061744d109d53d4" ns3:_="" ns4:_="">
    <xsd:import namespace="a79e7dd0-4420-46ae-8c99-216d059ae047"/>
    <xsd:import namespace="ad70c315-f631-4ce5-9fe1-775dcc21c6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e7dd0-4420-46ae-8c99-216d059ae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0c315-f631-4ce5-9fe1-775dcc21c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D0A59-393B-42A6-9A5D-4A276D8DB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e7dd0-4420-46ae-8c99-216d059ae047"/>
    <ds:schemaRef ds:uri="ad70c315-f631-4ce5-9fe1-775dcc21c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89868-6200-498F-9252-8187DB4EFD20}">
  <ds:schemaRefs>
    <ds:schemaRef ds:uri="http://schemas.microsoft.com/sharepoint/v3/contenttype/forms"/>
  </ds:schemaRefs>
</ds:datastoreItem>
</file>

<file path=customXml/itemProps3.xml><?xml version="1.0" encoding="utf-8"?>
<ds:datastoreItem xmlns:ds="http://schemas.openxmlformats.org/officeDocument/2006/customXml" ds:itemID="{3996C3FE-EA2C-4BCD-9436-AFC62D02AE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683</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Hermesch</dc:creator>
  <cp:keywords/>
  <dc:description/>
  <cp:lastModifiedBy>Taylor Forrest</cp:lastModifiedBy>
  <cp:revision>2</cp:revision>
  <dcterms:created xsi:type="dcterms:W3CDTF">2020-06-03T15:37:00Z</dcterms:created>
  <dcterms:modified xsi:type="dcterms:W3CDTF">2020-06-03T15:37:00Z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0x010100E5B854F6A3245741B1793348A14E32AC</vt:lpwstr>
  </property>
</Properties>
</file>